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94" w:rsidRPr="00C72EEF" w:rsidRDefault="00C72EEF">
      <w:pPr>
        <w:spacing w:after="0" w:line="259" w:lineRule="auto"/>
        <w:ind w:left="0" w:right="1" w:firstLine="0"/>
        <w:jc w:val="center"/>
        <w:rPr>
          <w:color w:val="00B050"/>
        </w:rPr>
      </w:pPr>
      <w:r w:rsidRPr="00C72EEF">
        <w:rPr>
          <w:color w:val="00B050"/>
          <w:sz w:val="36"/>
        </w:rPr>
        <w:t>Charles W. H</w:t>
      </w:r>
      <w:r w:rsidR="00973C7B" w:rsidRPr="00C72EEF">
        <w:rPr>
          <w:color w:val="00B050"/>
          <w:sz w:val="36"/>
        </w:rPr>
        <w:t xml:space="preserve">arris </w:t>
      </w:r>
      <w:r w:rsidRPr="00C72EEF">
        <w:rPr>
          <w:color w:val="00B050"/>
          <w:sz w:val="36"/>
        </w:rPr>
        <w:t>Gallery</w:t>
      </w:r>
    </w:p>
    <w:p w:rsidR="004F7094" w:rsidRDefault="00973C7B">
      <w:pPr>
        <w:spacing w:after="318" w:line="259" w:lineRule="auto"/>
        <w:ind w:left="0" w:right="1" w:firstLine="0"/>
        <w:jc w:val="center"/>
      </w:pPr>
      <w:r>
        <w:rPr>
          <w:sz w:val="32"/>
        </w:rPr>
        <w:t xml:space="preserve">Artist’s Display Agreement </w:t>
      </w:r>
    </w:p>
    <w:p w:rsidR="004F7094" w:rsidRDefault="00973C7B">
      <w:pPr>
        <w:spacing w:after="41"/>
        <w:ind w:left="-5" w:right="-13"/>
      </w:pPr>
      <w:r>
        <w:t xml:space="preserve"> I, _________________________, have submitted the materials listed below (hereinafter </w:t>
      </w:r>
      <w:r>
        <w:rPr>
          <w:rFonts w:ascii="Arial" w:eastAsia="Arial" w:hAnsi="Arial" w:cs="Arial"/>
        </w:rPr>
        <w:t>“</w:t>
      </w:r>
      <w:r>
        <w:t>Artwork</w:t>
      </w:r>
      <w:r>
        <w:rPr>
          <w:rFonts w:ascii="Arial" w:eastAsia="Arial" w:hAnsi="Arial" w:cs="Arial"/>
        </w:rPr>
        <w:t>”</w:t>
      </w:r>
      <w:r>
        <w:t xml:space="preserve">) for display by the Library Gallery, Charles W. Harris Exhibit Room, Inc. d/b/a Charles Harris Library Gallery or Charles Harris Gallery (hereinafter </w:t>
      </w:r>
      <w:r>
        <w:rPr>
          <w:rFonts w:ascii="Arial" w:eastAsia="Arial" w:hAnsi="Arial" w:cs="Arial"/>
        </w:rPr>
        <w:t>“</w:t>
      </w:r>
      <w:r>
        <w:t>Gallery</w:t>
      </w:r>
      <w:r>
        <w:rPr>
          <w:rFonts w:ascii="Arial" w:eastAsia="Arial" w:hAnsi="Arial" w:cs="Arial"/>
        </w:rPr>
        <w:t>”</w:t>
      </w:r>
      <w:r>
        <w:t xml:space="preserve">). </w:t>
      </w:r>
    </w:p>
    <w:p w:rsidR="004F7094" w:rsidRDefault="00973C7B">
      <w:pPr>
        <w:spacing w:after="23" w:line="259" w:lineRule="auto"/>
        <w:ind w:left="0" w:right="0" w:firstLine="0"/>
        <w:jc w:val="left"/>
      </w:pPr>
      <w:r>
        <w:t xml:space="preserve"> </w:t>
      </w:r>
    </w:p>
    <w:p w:rsidR="004F7094" w:rsidRDefault="00973C7B">
      <w:pPr>
        <w:spacing w:after="41"/>
        <w:ind w:left="-5" w:right="-13"/>
      </w:pPr>
      <w:r>
        <w:t xml:space="preserve"> I understand that the Gallery has arranged for space in which to display the Artwork in the Lonesome Pine Regional Library</w:t>
      </w:r>
      <w:r>
        <w:rPr>
          <w:rFonts w:ascii="Arial" w:eastAsia="Arial" w:hAnsi="Arial" w:cs="Arial"/>
        </w:rPr>
        <w:t>’</w:t>
      </w:r>
      <w:r>
        <w:t>s Wise, Virginia branch (</w:t>
      </w:r>
      <w:r>
        <w:rPr>
          <w:rFonts w:ascii="Arial" w:eastAsia="Arial" w:hAnsi="Arial" w:cs="Arial"/>
        </w:rPr>
        <w:t>“</w:t>
      </w:r>
      <w:r>
        <w:t>Library</w:t>
      </w:r>
      <w:r>
        <w:rPr>
          <w:rFonts w:ascii="Arial" w:eastAsia="Arial" w:hAnsi="Arial" w:cs="Arial"/>
        </w:rPr>
        <w:t>”</w:t>
      </w:r>
      <w:r>
        <w:t xml:space="preserve">), and recognize that exposure of my Artwork at the Library, as arranged by the Gallery, conveys a valuable benefit to me. </w:t>
      </w:r>
    </w:p>
    <w:p w:rsidR="004F7094" w:rsidRDefault="00973C7B">
      <w:pPr>
        <w:spacing w:after="18" w:line="259" w:lineRule="auto"/>
        <w:ind w:left="0" w:right="0" w:firstLine="0"/>
        <w:jc w:val="left"/>
      </w:pPr>
      <w:r>
        <w:t xml:space="preserve"> </w:t>
      </w:r>
    </w:p>
    <w:p w:rsidR="004F7094" w:rsidRDefault="00973C7B">
      <w:pPr>
        <w:ind w:left="-5" w:right="-13"/>
      </w:pPr>
      <w:r>
        <w:t xml:space="preserve"> In consideration for the valuable benefit, I hereby, for myself, my heirs and my assigns, release and hold harmless the Library, its Board of Trustees and Board of Trustees members, its employees, agents, assigns and successors-in-interest, as well as the Gallery, its Board of Directors and Board of Directors members, its employees, agents, assigns and successors-in-interest, from any and all damage or injury to the Artwork. </w:t>
      </w:r>
    </w:p>
    <w:p w:rsidR="004F7094" w:rsidRDefault="00973C7B">
      <w:pPr>
        <w:spacing w:after="23" w:line="259" w:lineRule="auto"/>
        <w:ind w:left="0" w:right="0" w:firstLine="0"/>
        <w:jc w:val="left"/>
      </w:pPr>
      <w:r>
        <w:t xml:space="preserve"> </w:t>
      </w:r>
    </w:p>
    <w:p w:rsidR="004F7094" w:rsidRDefault="00973C7B">
      <w:pPr>
        <w:ind w:left="-5" w:right="-13"/>
      </w:pPr>
      <w:r>
        <w:t xml:space="preserve"> I further agree to fully indemnify the Library, its Board of Trustees and Board of Trustees members, its employees, agents, assigns and successors-in-interest, as well as the Gallery, its Board of Directors and Board of Directors members, its employees, agents, assigns and successors-in-interest, from any and all loss, cost, claim, expense, cause of action, loss of use and liability by reason of injury (including death) to persons or damage to property relating in any way to the Artwork and/or me. </w:t>
      </w:r>
    </w:p>
    <w:p w:rsidR="004F7094" w:rsidRDefault="00973C7B">
      <w:pPr>
        <w:spacing w:after="18" w:line="259" w:lineRule="auto"/>
        <w:ind w:left="0" w:right="0" w:firstLine="0"/>
        <w:jc w:val="left"/>
      </w:pPr>
      <w:r>
        <w:t xml:space="preserve"> </w:t>
      </w:r>
    </w:p>
    <w:p w:rsidR="004F7094" w:rsidRDefault="00973C7B">
      <w:pPr>
        <w:ind w:left="-5" w:right="-13"/>
      </w:pPr>
      <w:r>
        <w:t xml:space="preserve"> I also acknowledge that I am responsible for the delivery and pick up of all artwork displayed in the gallery on my behalf. </w:t>
      </w:r>
    </w:p>
    <w:p w:rsidR="004F7094" w:rsidRDefault="00973C7B">
      <w:pPr>
        <w:spacing w:after="42" w:line="259" w:lineRule="auto"/>
        <w:ind w:left="0" w:right="0" w:firstLine="0"/>
        <w:jc w:val="left"/>
      </w:pPr>
      <w:r>
        <w:t xml:space="preserve"> </w:t>
      </w:r>
    </w:p>
    <w:p w:rsidR="004F7094" w:rsidRDefault="00973C7B">
      <w:pPr>
        <w:spacing w:after="16" w:line="259" w:lineRule="auto"/>
        <w:ind w:left="-5" w:right="0"/>
        <w:jc w:val="left"/>
        <w:rPr>
          <w:sz w:val="24"/>
        </w:rPr>
      </w:pPr>
      <w:r>
        <w:rPr>
          <w:sz w:val="24"/>
        </w:rPr>
        <w:t xml:space="preserve">Artwork/Items: </w:t>
      </w:r>
    </w:p>
    <w:p w:rsidR="00C72EEF" w:rsidRDefault="00C72EEF">
      <w:pPr>
        <w:spacing w:after="16" w:line="259" w:lineRule="auto"/>
        <w:ind w:left="-5" w:right="0"/>
        <w:jc w:val="left"/>
        <w:rPr>
          <w:sz w:val="24"/>
        </w:rPr>
      </w:pPr>
    </w:p>
    <w:tbl>
      <w:tblPr>
        <w:tblStyle w:val="TableGrid"/>
        <w:tblW w:w="10800" w:type="dxa"/>
        <w:tblInd w:w="-5" w:type="dxa"/>
        <w:tblLook w:val="04A0" w:firstRow="1" w:lastRow="0" w:firstColumn="1" w:lastColumn="0" w:noHBand="0" w:noVBand="1"/>
      </w:tblPr>
      <w:tblGrid>
        <w:gridCol w:w="4140"/>
        <w:gridCol w:w="1710"/>
        <w:gridCol w:w="974"/>
        <w:gridCol w:w="1276"/>
        <w:gridCol w:w="2700"/>
      </w:tblGrid>
      <w:tr w:rsidR="00CE7C1E" w:rsidTr="00CE7C1E">
        <w:tc>
          <w:tcPr>
            <w:tcW w:w="4140" w:type="dxa"/>
          </w:tcPr>
          <w:p w:rsidR="00CE7C1E" w:rsidRDefault="00CE7C1E">
            <w:pPr>
              <w:spacing w:after="16" w:line="259" w:lineRule="auto"/>
              <w:ind w:left="0" w:right="0" w:firstLine="0"/>
              <w:jc w:val="left"/>
            </w:pPr>
            <w:r>
              <w:t>Title</w:t>
            </w:r>
          </w:p>
        </w:tc>
        <w:tc>
          <w:tcPr>
            <w:tcW w:w="1710" w:type="dxa"/>
          </w:tcPr>
          <w:p w:rsidR="00CE7C1E" w:rsidRDefault="00CE7C1E">
            <w:pPr>
              <w:spacing w:after="16" w:line="259" w:lineRule="auto"/>
              <w:ind w:left="0" w:right="0" w:firstLine="0"/>
              <w:jc w:val="left"/>
            </w:pPr>
            <w:r>
              <w:t>Medium</w:t>
            </w:r>
          </w:p>
        </w:tc>
        <w:tc>
          <w:tcPr>
            <w:tcW w:w="974" w:type="dxa"/>
          </w:tcPr>
          <w:p w:rsidR="00CE7C1E" w:rsidRDefault="00CE7C1E">
            <w:pPr>
              <w:spacing w:after="16" w:line="259" w:lineRule="auto"/>
              <w:ind w:left="0" w:right="0" w:firstLine="0"/>
              <w:jc w:val="left"/>
            </w:pPr>
            <w:r>
              <w:t>Date</w:t>
            </w:r>
          </w:p>
        </w:tc>
        <w:tc>
          <w:tcPr>
            <w:tcW w:w="1276" w:type="dxa"/>
          </w:tcPr>
          <w:p w:rsidR="00CE7C1E" w:rsidRDefault="00CE7C1E">
            <w:pPr>
              <w:spacing w:after="16" w:line="259" w:lineRule="auto"/>
              <w:ind w:left="0" w:right="0" w:firstLine="0"/>
              <w:jc w:val="left"/>
            </w:pPr>
            <w:r>
              <w:t>Dimensions</w:t>
            </w:r>
          </w:p>
        </w:tc>
        <w:tc>
          <w:tcPr>
            <w:tcW w:w="2700" w:type="dxa"/>
          </w:tcPr>
          <w:p w:rsidR="00CE7C1E" w:rsidRPr="00973C7B" w:rsidRDefault="00CE7C1E">
            <w:pPr>
              <w:spacing w:after="16" w:line="259" w:lineRule="auto"/>
              <w:ind w:left="0" w:right="0" w:firstLine="0"/>
              <w:jc w:val="left"/>
              <w:rPr>
                <w:color w:val="00B050"/>
              </w:rPr>
            </w:pPr>
            <w:r w:rsidRPr="00973C7B">
              <w:rPr>
                <w:color w:val="00B050"/>
              </w:rPr>
              <w:t>Value (NFS = not for sale)</w:t>
            </w:r>
          </w:p>
        </w:tc>
      </w:tr>
      <w:tr w:rsidR="00CE7C1E" w:rsidTr="00CE7C1E">
        <w:tc>
          <w:tcPr>
            <w:tcW w:w="4140" w:type="dxa"/>
          </w:tcPr>
          <w:p w:rsidR="00CE7C1E" w:rsidRDefault="00CE7C1E">
            <w:pPr>
              <w:spacing w:after="16" w:line="259" w:lineRule="auto"/>
              <w:ind w:left="0" w:right="0" w:firstLine="0"/>
              <w:jc w:val="left"/>
            </w:pPr>
          </w:p>
        </w:tc>
        <w:tc>
          <w:tcPr>
            <w:tcW w:w="1710" w:type="dxa"/>
          </w:tcPr>
          <w:p w:rsidR="00CE7C1E" w:rsidRDefault="00CE7C1E">
            <w:pPr>
              <w:spacing w:after="16" w:line="259" w:lineRule="auto"/>
              <w:ind w:left="0" w:right="0" w:firstLine="0"/>
              <w:jc w:val="left"/>
            </w:pPr>
          </w:p>
        </w:tc>
        <w:tc>
          <w:tcPr>
            <w:tcW w:w="974" w:type="dxa"/>
          </w:tcPr>
          <w:p w:rsidR="00CE7C1E" w:rsidRDefault="00CE7C1E">
            <w:pPr>
              <w:spacing w:after="16" w:line="259" w:lineRule="auto"/>
              <w:ind w:left="0" w:right="0" w:firstLine="0"/>
              <w:jc w:val="left"/>
            </w:pPr>
          </w:p>
        </w:tc>
        <w:tc>
          <w:tcPr>
            <w:tcW w:w="1276" w:type="dxa"/>
          </w:tcPr>
          <w:p w:rsidR="00CE7C1E" w:rsidRDefault="00CE7C1E">
            <w:pPr>
              <w:spacing w:after="16" w:line="259" w:lineRule="auto"/>
              <w:ind w:left="0" w:right="0" w:firstLine="0"/>
              <w:jc w:val="left"/>
            </w:pPr>
          </w:p>
        </w:tc>
        <w:tc>
          <w:tcPr>
            <w:tcW w:w="2700" w:type="dxa"/>
          </w:tcPr>
          <w:p w:rsidR="00CE7C1E" w:rsidRDefault="00CE7C1E">
            <w:pPr>
              <w:spacing w:after="16" w:line="259" w:lineRule="auto"/>
              <w:ind w:left="0" w:right="0" w:firstLine="0"/>
              <w:jc w:val="left"/>
            </w:pPr>
          </w:p>
        </w:tc>
      </w:tr>
      <w:tr w:rsidR="00CE7C1E" w:rsidTr="00CE7C1E">
        <w:tc>
          <w:tcPr>
            <w:tcW w:w="4140" w:type="dxa"/>
          </w:tcPr>
          <w:p w:rsidR="00CE7C1E" w:rsidRDefault="00CE7C1E">
            <w:pPr>
              <w:spacing w:after="16" w:line="259" w:lineRule="auto"/>
              <w:ind w:left="0" w:right="0" w:firstLine="0"/>
              <w:jc w:val="left"/>
            </w:pPr>
          </w:p>
        </w:tc>
        <w:tc>
          <w:tcPr>
            <w:tcW w:w="1710" w:type="dxa"/>
          </w:tcPr>
          <w:p w:rsidR="00CE7C1E" w:rsidRDefault="00CE7C1E">
            <w:pPr>
              <w:spacing w:after="16" w:line="259" w:lineRule="auto"/>
              <w:ind w:left="0" w:right="0" w:firstLine="0"/>
              <w:jc w:val="left"/>
            </w:pPr>
          </w:p>
        </w:tc>
        <w:tc>
          <w:tcPr>
            <w:tcW w:w="974" w:type="dxa"/>
          </w:tcPr>
          <w:p w:rsidR="00CE7C1E" w:rsidRDefault="00CE7C1E">
            <w:pPr>
              <w:spacing w:after="16" w:line="259" w:lineRule="auto"/>
              <w:ind w:left="0" w:right="0" w:firstLine="0"/>
              <w:jc w:val="left"/>
            </w:pPr>
          </w:p>
        </w:tc>
        <w:tc>
          <w:tcPr>
            <w:tcW w:w="1276" w:type="dxa"/>
          </w:tcPr>
          <w:p w:rsidR="00CE7C1E" w:rsidRDefault="00CE7C1E">
            <w:pPr>
              <w:spacing w:after="16" w:line="259" w:lineRule="auto"/>
              <w:ind w:left="0" w:right="0" w:firstLine="0"/>
              <w:jc w:val="left"/>
            </w:pPr>
          </w:p>
        </w:tc>
        <w:tc>
          <w:tcPr>
            <w:tcW w:w="2700" w:type="dxa"/>
          </w:tcPr>
          <w:p w:rsidR="00CE7C1E" w:rsidRDefault="00CE7C1E">
            <w:pPr>
              <w:spacing w:after="16" w:line="259" w:lineRule="auto"/>
              <w:ind w:left="0" w:right="0" w:firstLine="0"/>
              <w:jc w:val="left"/>
            </w:pPr>
          </w:p>
        </w:tc>
      </w:tr>
      <w:tr w:rsidR="00CE7C1E" w:rsidTr="00CE7C1E">
        <w:tc>
          <w:tcPr>
            <w:tcW w:w="4140" w:type="dxa"/>
          </w:tcPr>
          <w:p w:rsidR="00CE7C1E" w:rsidRDefault="00CE7C1E">
            <w:pPr>
              <w:spacing w:after="16" w:line="259" w:lineRule="auto"/>
              <w:ind w:left="0" w:right="0" w:firstLine="0"/>
              <w:jc w:val="left"/>
            </w:pPr>
          </w:p>
        </w:tc>
        <w:tc>
          <w:tcPr>
            <w:tcW w:w="1710" w:type="dxa"/>
          </w:tcPr>
          <w:p w:rsidR="00CE7C1E" w:rsidRDefault="00CE7C1E">
            <w:pPr>
              <w:spacing w:after="16" w:line="259" w:lineRule="auto"/>
              <w:ind w:left="0" w:right="0" w:firstLine="0"/>
              <w:jc w:val="left"/>
            </w:pPr>
          </w:p>
        </w:tc>
        <w:tc>
          <w:tcPr>
            <w:tcW w:w="974" w:type="dxa"/>
          </w:tcPr>
          <w:p w:rsidR="00CE7C1E" w:rsidRDefault="00CE7C1E">
            <w:pPr>
              <w:spacing w:after="16" w:line="259" w:lineRule="auto"/>
              <w:ind w:left="0" w:right="0" w:firstLine="0"/>
              <w:jc w:val="left"/>
            </w:pPr>
          </w:p>
        </w:tc>
        <w:tc>
          <w:tcPr>
            <w:tcW w:w="1276" w:type="dxa"/>
          </w:tcPr>
          <w:p w:rsidR="00CE7C1E" w:rsidRDefault="00CE7C1E">
            <w:pPr>
              <w:spacing w:after="16" w:line="259" w:lineRule="auto"/>
              <w:ind w:left="0" w:right="0" w:firstLine="0"/>
              <w:jc w:val="left"/>
            </w:pPr>
          </w:p>
        </w:tc>
        <w:tc>
          <w:tcPr>
            <w:tcW w:w="2700" w:type="dxa"/>
          </w:tcPr>
          <w:p w:rsidR="00CE7C1E" w:rsidRDefault="00CE7C1E">
            <w:pPr>
              <w:spacing w:after="16" w:line="259" w:lineRule="auto"/>
              <w:ind w:left="0" w:right="0" w:firstLine="0"/>
              <w:jc w:val="left"/>
            </w:pPr>
          </w:p>
        </w:tc>
      </w:tr>
      <w:tr w:rsidR="00CE7C1E" w:rsidTr="00CE7C1E">
        <w:tc>
          <w:tcPr>
            <w:tcW w:w="4140" w:type="dxa"/>
          </w:tcPr>
          <w:p w:rsidR="00CE7C1E" w:rsidRDefault="00CE7C1E">
            <w:pPr>
              <w:spacing w:after="16" w:line="259" w:lineRule="auto"/>
              <w:ind w:left="0" w:right="0" w:firstLine="0"/>
              <w:jc w:val="left"/>
            </w:pPr>
          </w:p>
        </w:tc>
        <w:tc>
          <w:tcPr>
            <w:tcW w:w="1710" w:type="dxa"/>
          </w:tcPr>
          <w:p w:rsidR="00CE7C1E" w:rsidRDefault="00CE7C1E">
            <w:pPr>
              <w:spacing w:after="16" w:line="259" w:lineRule="auto"/>
              <w:ind w:left="0" w:right="0" w:firstLine="0"/>
              <w:jc w:val="left"/>
            </w:pPr>
          </w:p>
        </w:tc>
        <w:tc>
          <w:tcPr>
            <w:tcW w:w="974" w:type="dxa"/>
          </w:tcPr>
          <w:p w:rsidR="00CE7C1E" w:rsidRDefault="00CE7C1E">
            <w:pPr>
              <w:spacing w:after="16" w:line="259" w:lineRule="auto"/>
              <w:ind w:left="0" w:right="0" w:firstLine="0"/>
              <w:jc w:val="left"/>
            </w:pPr>
          </w:p>
        </w:tc>
        <w:tc>
          <w:tcPr>
            <w:tcW w:w="1276" w:type="dxa"/>
          </w:tcPr>
          <w:p w:rsidR="00CE7C1E" w:rsidRDefault="00CE7C1E">
            <w:pPr>
              <w:spacing w:after="16" w:line="259" w:lineRule="auto"/>
              <w:ind w:left="0" w:right="0" w:firstLine="0"/>
              <w:jc w:val="left"/>
            </w:pPr>
          </w:p>
        </w:tc>
        <w:tc>
          <w:tcPr>
            <w:tcW w:w="2700" w:type="dxa"/>
          </w:tcPr>
          <w:p w:rsidR="00CE7C1E" w:rsidRDefault="00CE7C1E">
            <w:pPr>
              <w:spacing w:after="16" w:line="259" w:lineRule="auto"/>
              <w:ind w:left="0" w:right="0" w:firstLine="0"/>
              <w:jc w:val="left"/>
            </w:pPr>
          </w:p>
        </w:tc>
      </w:tr>
    </w:tbl>
    <w:p w:rsidR="004F7094" w:rsidRDefault="004F7094" w:rsidP="00C72EEF">
      <w:pPr>
        <w:spacing w:after="16" w:line="259" w:lineRule="auto"/>
        <w:ind w:left="0" w:right="0" w:firstLine="0"/>
        <w:jc w:val="left"/>
      </w:pPr>
    </w:p>
    <w:p w:rsidR="004F7094" w:rsidRDefault="00973C7B">
      <w:pPr>
        <w:spacing w:after="16" w:line="259" w:lineRule="auto"/>
        <w:ind w:left="0" w:right="0" w:firstLine="0"/>
        <w:jc w:val="left"/>
        <w:rPr>
          <w:i/>
          <w:sz w:val="24"/>
        </w:rPr>
      </w:pPr>
      <w:r>
        <w:rPr>
          <w:i/>
          <w:sz w:val="24"/>
        </w:rPr>
        <w:t xml:space="preserve">Use reverse side or separate sheet to list additional items. </w:t>
      </w:r>
    </w:p>
    <w:p w:rsidR="003E1D39" w:rsidRPr="003E1D39" w:rsidRDefault="003E1D39">
      <w:pPr>
        <w:spacing w:after="16" w:line="259" w:lineRule="auto"/>
        <w:ind w:left="0" w:right="0" w:firstLine="0"/>
        <w:jc w:val="left"/>
        <w:rPr>
          <w:b/>
          <w:sz w:val="24"/>
        </w:rPr>
      </w:pPr>
    </w:p>
    <w:p w:rsidR="003E1D39" w:rsidRPr="003E1D39" w:rsidRDefault="003E1D39">
      <w:pPr>
        <w:spacing w:after="16" w:line="259" w:lineRule="auto"/>
        <w:ind w:left="0" w:right="0" w:firstLine="0"/>
        <w:jc w:val="left"/>
        <w:rPr>
          <w:b/>
        </w:rPr>
      </w:pPr>
      <w:r w:rsidRPr="003E1D39">
        <w:rPr>
          <w:b/>
          <w:sz w:val="24"/>
        </w:rPr>
        <w:t>Please note: the gallery retains a 25% commission on all artwork sold during the exhibit.</w:t>
      </w:r>
    </w:p>
    <w:p w:rsidR="004F7094" w:rsidRDefault="00973C7B">
      <w:pPr>
        <w:spacing w:after="16" w:line="259" w:lineRule="auto"/>
        <w:ind w:left="0" w:right="0" w:firstLine="0"/>
        <w:jc w:val="left"/>
      </w:pPr>
      <w:r>
        <w:rPr>
          <w:sz w:val="24"/>
        </w:rPr>
        <w:t xml:space="preserve"> </w:t>
      </w:r>
    </w:p>
    <w:p w:rsidR="004F7094" w:rsidRDefault="00973C7B">
      <w:pPr>
        <w:tabs>
          <w:tab w:val="center" w:pos="7200"/>
          <w:tab w:val="right" w:pos="10225"/>
        </w:tabs>
        <w:spacing w:after="16" w:line="259" w:lineRule="auto"/>
        <w:ind w:left="-15" w:right="0" w:firstLine="0"/>
        <w:jc w:val="left"/>
      </w:pPr>
      <w:r>
        <w:rPr>
          <w:sz w:val="24"/>
        </w:rPr>
        <w:t>Signature ________________________</w:t>
      </w:r>
      <w:r w:rsidR="00C72EEF">
        <w:rPr>
          <w:sz w:val="24"/>
        </w:rPr>
        <w:t xml:space="preserve">_______________________         </w:t>
      </w:r>
      <w:r>
        <w:rPr>
          <w:sz w:val="24"/>
        </w:rPr>
        <w:t xml:space="preserve">Date _____________ </w:t>
      </w:r>
    </w:p>
    <w:p w:rsidR="004F7094" w:rsidRDefault="00973C7B">
      <w:pPr>
        <w:spacing w:after="16" w:line="259" w:lineRule="auto"/>
        <w:ind w:left="0" w:right="0" w:firstLine="0"/>
        <w:jc w:val="left"/>
      </w:pPr>
      <w:r>
        <w:rPr>
          <w:sz w:val="24"/>
        </w:rPr>
        <w:t xml:space="preserve"> </w:t>
      </w:r>
    </w:p>
    <w:p w:rsidR="004F7094" w:rsidRDefault="00973C7B">
      <w:pPr>
        <w:spacing w:after="16" w:line="259" w:lineRule="auto"/>
        <w:ind w:left="-5" w:right="0"/>
        <w:jc w:val="left"/>
      </w:pPr>
      <w:r>
        <w:rPr>
          <w:sz w:val="24"/>
        </w:rPr>
        <w:t xml:space="preserve">Witness ________________________________________________ </w:t>
      </w:r>
    </w:p>
    <w:p w:rsidR="004F7094" w:rsidRDefault="00973C7B">
      <w:pPr>
        <w:spacing w:after="16" w:line="259" w:lineRule="auto"/>
        <w:ind w:left="0" w:right="0" w:firstLine="0"/>
        <w:jc w:val="left"/>
      </w:pPr>
      <w:r>
        <w:rPr>
          <w:sz w:val="24"/>
        </w:rPr>
        <w:t xml:space="preserve"> </w:t>
      </w:r>
    </w:p>
    <w:p w:rsidR="00C72EEF" w:rsidRDefault="00973C7B">
      <w:pPr>
        <w:pStyle w:val="Heading1"/>
        <w:ind w:left="-5"/>
      </w:pPr>
      <w:r>
        <w:t xml:space="preserve">Name ______________________________________ Telephone ________________________________ </w:t>
      </w:r>
    </w:p>
    <w:p w:rsidR="00C72EEF" w:rsidRDefault="00C72EEF">
      <w:pPr>
        <w:pStyle w:val="Heading1"/>
        <w:ind w:left="-5"/>
      </w:pPr>
    </w:p>
    <w:p w:rsidR="004F7094" w:rsidRDefault="00973C7B">
      <w:pPr>
        <w:pStyle w:val="Heading1"/>
        <w:ind w:left="-5"/>
      </w:pPr>
      <w:r>
        <w:t xml:space="preserve">Address __________________________________     Email ____________________________________ </w:t>
      </w:r>
    </w:p>
    <w:p w:rsidR="00C72EEF" w:rsidRDefault="00973C7B">
      <w:pPr>
        <w:spacing w:after="0" w:line="259" w:lineRule="auto"/>
        <w:ind w:left="0" w:right="0" w:firstLine="0"/>
        <w:jc w:val="left"/>
        <w:rPr>
          <w:sz w:val="24"/>
        </w:rPr>
      </w:pPr>
      <w:r>
        <w:rPr>
          <w:sz w:val="24"/>
        </w:rPr>
        <w:t xml:space="preserve"> </w:t>
      </w:r>
    </w:p>
    <w:p w:rsidR="004F7094" w:rsidRPr="00973C7B" w:rsidRDefault="00C72EEF" w:rsidP="00D14824">
      <w:pPr>
        <w:spacing w:after="0" w:line="259" w:lineRule="auto"/>
        <w:ind w:left="0" w:right="0" w:firstLine="720"/>
        <w:jc w:val="center"/>
        <w:rPr>
          <w:color w:val="00B050"/>
          <w:sz w:val="24"/>
        </w:rPr>
      </w:pPr>
      <w:r w:rsidRPr="00973C7B">
        <w:rPr>
          <w:color w:val="00B050"/>
          <w:sz w:val="24"/>
        </w:rPr>
        <w:t>___________________________________</w:t>
      </w:r>
    </w:p>
    <w:p w:rsidR="00C72EEF" w:rsidRDefault="00C72EEF">
      <w:pPr>
        <w:spacing w:after="0" w:line="259" w:lineRule="auto"/>
        <w:ind w:left="0" w:right="3" w:firstLine="0"/>
        <w:jc w:val="right"/>
        <w:rPr>
          <w:sz w:val="18"/>
        </w:rPr>
      </w:pPr>
      <w:bookmarkStart w:id="0" w:name="_GoBack"/>
      <w:bookmarkEnd w:id="0"/>
    </w:p>
    <w:p w:rsidR="004F7094" w:rsidRDefault="00973C7B" w:rsidP="00C72EEF">
      <w:pPr>
        <w:spacing w:after="0" w:line="259" w:lineRule="auto"/>
        <w:ind w:left="0" w:right="3" w:firstLine="0"/>
        <w:jc w:val="right"/>
      </w:pPr>
      <w:r>
        <w:rPr>
          <w:sz w:val="18"/>
        </w:rPr>
        <w:t xml:space="preserve">rev. </w:t>
      </w:r>
      <w:r w:rsidR="00D14824">
        <w:rPr>
          <w:sz w:val="18"/>
        </w:rPr>
        <w:t>1/18</w:t>
      </w:r>
      <w:r>
        <w:rPr>
          <w:sz w:val="18"/>
        </w:rPr>
        <w:t xml:space="preserve"> </w:t>
      </w:r>
    </w:p>
    <w:sectPr w:rsidR="004F7094" w:rsidSect="00C72E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94"/>
    <w:rsid w:val="003E1D39"/>
    <w:rsid w:val="004F7094"/>
    <w:rsid w:val="00973C7B"/>
    <w:rsid w:val="00C72EEF"/>
    <w:rsid w:val="00CE7C1E"/>
    <w:rsid w:val="00D1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09B2"/>
  <w15:docId w15:val="{6570DFCA-08C8-45EF-8EA0-A29E48F3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80" w:lineRule="auto"/>
      <w:ind w:left="10"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6"/>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styleId="TableGrid">
    <w:name w:val="Table Grid"/>
    <w:basedOn w:val="TableNormal"/>
    <w:uiPriority w:val="39"/>
    <w:rsid w:val="00C7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Artist Display Agreement 2013-04-26 Lonesome Pine Library art agreement</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Display Agreement 2013-04-26 Lonesome Pine Library art agreement</dc:title>
  <dc:subject/>
  <dc:creator>Bill Harris</dc:creator>
  <cp:keywords/>
  <cp:lastModifiedBy>WLAG</cp:lastModifiedBy>
  <cp:revision>3</cp:revision>
  <dcterms:created xsi:type="dcterms:W3CDTF">2018-01-26T23:09:00Z</dcterms:created>
  <dcterms:modified xsi:type="dcterms:W3CDTF">2018-08-18T00:41:00Z</dcterms:modified>
</cp:coreProperties>
</file>